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B8BB9" w14:textId="77777777" w:rsidR="00420834" w:rsidRPr="00906D95" w:rsidRDefault="00906D95">
      <w:pPr>
        <w:rPr>
          <w:b/>
          <w:lang w:val="es-ES"/>
        </w:rPr>
      </w:pPr>
      <w:r w:rsidRPr="00906D95">
        <w:rPr>
          <w:b/>
          <w:lang w:val="es-ES"/>
        </w:rPr>
        <w:t>Artículos de prensa</w:t>
      </w:r>
      <w:r>
        <w:rPr>
          <w:b/>
          <w:lang w:val="es-ES"/>
        </w:rPr>
        <w:t xml:space="preserve"> ANLA</w:t>
      </w:r>
    </w:p>
    <w:p w14:paraId="278C1711" w14:textId="77777777" w:rsidR="00906D95" w:rsidRDefault="00906D95">
      <w:pPr>
        <w:rPr>
          <w:lang w:val="es-ES"/>
        </w:rPr>
      </w:pPr>
    </w:p>
    <w:p w14:paraId="445DBF5E" w14:textId="77777777" w:rsidR="00906D95" w:rsidRDefault="00D36104" w:rsidP="00906D95">
      <w:pPr>
        <w:pStyle w:val="Prrafodelista"/>
        <w:numPr>
          <w:ilvl w:val="0"/>
          <w:numId w:val="1"/>
        </w:numPr>
        <w:rPr>
          <w:lang w:val="es-ES"/>
        </w:rPr>
      </w:pPr>
      <w:hyperlink r:id="rId8" w:history="1">
        <w:r w:rsidR="00906D95" w:rsidRPr="00441A7D">
          <w:rPr>
            <w:rStyle w:val="Hipervnculo"/>
            <w:lang w:val="es-ES"/>
          </w:rPr>
          <w:t>https://www.eltiempo.com/opinion/columnistas/rodrigo-suarez-castano/anla-comprometidos-con-el-desarrollo-sostenible-columna-de-rodrigo-suarez-castano-569256</w:t>
        </w:r>
      </w:hyperlink>
    </w:p>
    <w:p w14:paraId="5B834AF8" w14:textId="77777777" w:rsidR="00981E58" w:rsidRDefault="00981E58" w:rsidP="00981E58">
      <w:pPr>
        <w:pStyle w:val="Prrafodelista"/>
        <w:rPr>
          <w:lang w:val="es-ES"/>
        </w:rPr>
      </w:pPr>
    </w:p>
    <w:p w14:paraId="56DFF36B" w14:textId="77777777" w:rsidR="00981E58" w:rsidRDefault="00D36104" w:rsidP="00981E58">
      <w:pPr>
        <w:pStyle w:val="Prrafodelista"/>
        <w:numPr>
          <w:ilvl w:val="0"/>
          <w:numId w:val="1"/>
        </w:numPr>
        <w:rPr>
          <w:lang w:val="es-ES"/>
        </w:rPr>
      </w:pPr>
      <w:hyperlink r:id="rId9" w:history="1">
        <w:r w:rsidR="00981E58" w:rsidRPr="00441A7D">
          <w:rPr>
            <w:rStyle w:val="Hipervnculo"/>
            <w:lang w:val="es-ES"/>
          </w:rPr>
          <w:t>https://www.larepublica.co/economia/gobierno-fortalece-procesos-de-licenciamiento-ambiental-en-el-marco-de-la-crisis-2996847</w:t>
        </w:r>
      </w:hyperlink>
    </w:p>
    <w:p w14:paraId="688A3C37" w14:textId="77777777" w:rsidR="00906D95" w:rsidRDefault="00906D95" w:rsidP="00906D95">
      <w:pPr>
        <w:pStyle w:val="Prrafodelista"/>
        <w:rPr>
          <w:lang w:val="es-ES"/>
        </w:rPr>
      </w:pPr>
    </w:p>
    <w:p w14:paraId="1A34FCD9" w14:textId="77777777" w:rsidR="00906D95" w:rsidRDefault="00D36104" w:rsidP="00906D95">
      <w:pPr>
        <w:pStyle w:val="Prrafodelista"/>
        <w:numPr>
          <w:ilvl w:val="0"/>
          <w:numId w:val="1"/>
        </w:numPr>
        <w:rPr>
          <w:lang w:val="es-ES"/>
        </w:rPr>
      </w:pPr>
      <w:hyperlink r:id="rId10" w:history="1">
        <w:r w:rsidR="00906D95" w:rsidRPr="00906D95">
          <w:rPr>
            <w:rStyle w:val="Hipervnculo"/>
            <w:lang w:val="es-ES"/>
          </w:rPr>
          <w:t>https://www.eltiempo.com/vida/medio-ambiente/nuevo-centro-de-orientacion-de-la-</w:t>
        </w:r>
        <w:bookmarkStart w:id="0" w:name="_GoBack"/>
        <w:bookmarkEnd w:id="0"/>
        <w:r w:rsidR="00906D95" w:rsidRPr="00906D95">
          <w:rPr>
            <w:rStyle w:val="Hipervnculo"/>
            <w:lang w:val="es-ES"/>
          </w:rPr>
          <w:t>anla-en-bogota-536697</w:t>
        </w:r>
      </w:hyperlink>
      <w:r w:rsidR="00906D95" w:rsidRPr="00906D95">
        <w:rPr>
          <w:lang w:val="es-ES"/>
        </w:rPr>
        <w:t xml:space="preserve"> </w:t>
      </w:r>
    </w:p>
    <w:p w14:paraId="7DD4D5C3" w14:textId="77777777" w:rsidR="00906D95" w:rsidRPr="00906D95" w:rsidRDefault="00906D95" w:rsidP="00906D95">
      <w:pPr>
        <w:pStyle w:val="Prrafodelista"/>
        <w:rPr>
          <w:lang w:val="es-ES"/>
        </w:rPr>
      </w:pPr>
    </w:p>
    <w:p w14:paraId="69199E3C" w14:textId="77777777" w:rsidR="00906D95" w:rsidRDefault="00D36104" w:rsidP="00906D95">
      <w:pPr>
        <w:pStyle w:val="Prrafodelista"/>
        <w:numPr>
          <w:ilvl w:val="0"/>
          <w:numId w:val="1"/>
        </w:numPr>
        <w:rPr>
          <w:lang w:val="es-ES"/>
        </w:rPr>
      </w:pPr>
      <w:hyperlink r:id="rId11" w:history="1">
        <w:r w:rsidR="00906D95" w:rsidRPr="00441A7D">
          <w:rPr>
            <w:rStyle w:val="Hipervnculo"/>
            <w:lang w:val="es-ES"/>
          </w:rPr>
          <w:t>https://www.eltiempo.com/vida/medio-ambiente/asi-funcionara-la-nueva-autoridad-nacional-de-licencias-ambientales-471714</w:t>
        </w:r>
      </w:hyperlink>
    </w:p>
    <w:p w14:paraId="16D86281" w14:textId="77777777" w:rsidR="00906D95" w:rsidRPr="00906D95" w:rsidRDefault="00906D95" w:rsidP="00906D95">
      <w:pPr>
        <w:pStyle w:val="Prrafodelista"/>
        <w:rPr>
          <w:lang w:val="es-ES"/>
        </w:rPr>
      </w:pPr>
    </w:p>
    <w:p w14:paraId="0647A843" w14:textId="77777777" w:rsidR="00906D95" w:rsidRDefault="00D36104" w:rsidP="00981E58">
      <w:pPr>
        <w:pStyle w:val="Prrafodelista"/>
        <w:numPr>
          <w:ilvl w:val="0"/>
          <w:numId w:val="1"/>
        </w:numPr>
        <w:rPr>
          <w:lang w:val="es-ES"/>
        </w:rPr>
      </w:pPr>
      <w:hyperlink r:id="rId12" w:history="1">
        <w:r w:rsidR="00981E58" w:rsidRPr="00441A7D">
          <w:rPr>
            <w:rStyle w:val="Hipervnculo"/>
            <w:lang w:val="es-ES"/>
          </w:rPr>
          <w:t>https://www.elespectador.com/noticias/medio-ambiente/el-nuevo-aplicativo-de-la-anla-para-controlar-y-vigilar-la-mineria-ilegal/</w:t>
        </w:r>
      </w:hyperlink>
    </w:p>
    <w:p w14:paraId="060ECB10" w14:textId="77777777" w:rsidR="00981E58" w:rsidRPr="00906D95" w:rsidRDefault="00981E58" w:rsidP="00906D95">
      <w:pPr>
        <w:pStyle w:val="Prrafodelista"/>
        <w:rPr>
          <w:lang w:val="es-ES"/>
        </w:rPr>
      </w:pPr>
    </w:p>
    <w:p w14:paraId="0090EB8D" w14:textId="70420074" w:rsidR="00906D95" w:rsidRPr="00DE07C5" w:rsidRDefault="00D36104" w:rsidP="00A42DAA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  <w:lang w:val="es-ES"/>
        </w:rPr>
      </w:pPr>
      <w:hyperlink r:id="rId13" w:history="1">
        <w:r w:rsidR="00A42DAA" w:rsidRPr="00441A7D">
          <w:rPr>
            <w:rStyle w:val="Hipervnculo"/>
            <w:lang w:val="es-ES"/>
          </w:rPr>
          <w:t>https://www.larepublica.co/economia/la-autoridad-nacional-de-licencias-ambientales-ampliara-su-planta-de-73-a-499-funcionarios-2976345</w:t>
        </w:r>
      </w:hyperlink>
    </w:p>
    <w:p w14:paraId="529EDD07" w14:textId="77777777" w:rsidR="00DE07C5" w:rsidRPr="00DE07C5" w:rsidRDefault="00DE07C5" w:rsidP="00DE07C5">
      <w:pPr>
        <w:pStyle w:val="Prrafodelista"/>
        <w:rPr>
          <w:lang w:val="es-ES"/>
        </w:rPr>
      </w:pPr>
    </w:p>
    <w:p w14:paraId="2F184F16" w14:textId="37DC376C" w:rsidR="00DE07C5" w:rsidRDefault="00DE07C5" w:rsidP="00A42DAA">
      <w:pPr>
        <w:pStyle w:val="Prrafodelista"/>
        <w:numPr>
          <w:ilvl w:val="0"/>
          <w:numId w:val="1"/>
        </w:numPr>
        <w:rPr>
          <w:lang w:val="es-ES"/>
        </w:rPr>
      </w:pPr>
      <w:hyperlink r:id="rId14" w:history="1">
        <w:r w:rsidRPr="00D7508C">
          <w:rPr>
            <w:rStyle w:val="Hipervnculo"/>
            <w:lang w:val="es-ES"/>
          </w:rPr>
          <w:t>https://www.catorce6.com/actualidad-ambiental/18475-medidas-en-la-anla-por-covid-19</w:t>
        </w:r>
      </w:hyperlink>
    </w:p>
    <w:p w14:paraId="1646E8E1" w14:textId="77777777" w:rsidR="00DE07C5" w:rsidRPr="00DE07C5" w:rsidRDefault="00DE07C5" w:rsidP="00DE07C5">
      <w:pPr>
        <w:pStyle w:val="Prrafodelista"/>
        <w:rPr>
          <w:lang w:val="es-ES"/>
        </w:rPr>
      </w:pPr>
    </w:p>
    <w:p w14:paraId="5CD136CC" w14:textId="77777777" w:rsidR="00DE07C5" w:rsidRDefault="00DE07C5" w:rsidP="00DE07C5">
      <w:pPr>
        <w:pStyle w:val="Prrafodelista"/>
        <w:rPr>
          <w:lang w:val="es-ES"/>
        </w:rPr>
      </w:pPr>
    </w:p>
    <w:p w14:paraId="52A91F51" w14:textId="77777777" w:rsidR="00A42DAA" w:rsidRPr="00A42DAA" w:rsidRDefault="00A42DAA" w:rsidP="00A42DAA">
      <w:pPr>
        <w:pStyle w:val="Prrafodelista"/>
        <w:rPr>
          <w:lang w:val="es-ES"/>
        </w:rPr>
      </w:pPr>
    </w:p>
    <w:p w14:paraId="3D234EE1" w14:textId="77777777" w:rsidR="00A42DAA" w:rsidRPr="00906D95" w:rsidRDefault="00A42DAA" w:rsidP="004B50FB">
      <w:pPr>
        <w:pStyle w:val="Prrafodelista"/>
        <w:rPr>
          <w:lang w:val="es-ES"/>
        </w:rPr>
      </w:pPr>
    </w:p>
    <w:p w14:paraId="0E95D4A0" w14:textId="77777777" w:rsidR="00906D95" w:rsidRPr="00906D95" w:rsidRDefault="00906D95">
      <w:pPr>
        <w:rPr>
          <w:lang w:val="es-ES"/>
        </w:rPr>
      </w:pPr>
    </w:p>
    <w:sectPr w:rsidR="00906D95" w:rsidRPr="00906D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92220"/>
    <w:multiLevelType w:val="hybridMultilevel"/>
    <w:tmpl w:val="0308B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95"/>
    <w:rsid w:val="003806EA"/>
    <w:rsid w:val="004B50FB"/>
    <w:rsid w:val="00906D95"/>
    <w:rsid w:val="00981E58"/>
    <w:rsid w:val="00A42DAA"/>
    <w:rsid w:val="00CF14B4"/>
    <w:rsid w:val="00D36104"/>
    <w:rsid w:val="00D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8D5B"/>
  <w15:chartTrackingRefBased/>
  <w15:docId w15:val="{4E706BF8-FF48-4B36-997A-8390A92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6D9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tiempo.com/opinion/columnistas/rodrigo-suarez-castano/anla-comprometidos-con-el-desarrollo-sostenible-columna-de-rodrigo-suarez-castano-569256" TargetMode="External"/><Relationship Id="rId13" Type="http://schemas.openxmlformats.org/officeDocument/2006/relationships/hyperlink" Target="https://www.larepublica.co/economia/la-autoridad-nacional-de-licencias-ambientales-ampliara-su-planta-de-73-a-499-funcionarios-297634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espectador.com/noticias/medio-ambiente/el-nuevo-aplicativo-de-la-anla-para-controlar-y-vigilar-la-mineria-ileg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tiempo.com/vida/medio-ambiente/asi-funcionara-la-nueva-autoridad-nacional-de-licencias-ambientales-47171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ltiempo.com/vida/medio-ambiente/nuevo-centro-de-orientacion-de-la-anla-en-bogota-53669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arepublica.co/economia/gobierno-fortalece-procesos-de-licenciamiento-ambiental-en-el-marco-de-la-crisis-2996847" TargetMode="External"/><Relationship Id="rId14" Type="http://schemas.openxmlformats.org/officeDocument/2006/relationships/hyperlink" Target="https://www.catorce6.com/actualidad-ambiental/18475-medidas-en-la-anla-por-covid-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174EAF695C645A6CED10AEBF6D3BA" ma:contentTypeVersion="15" ma:contentTypeDescription="Create a new document." ma:contentTypeScope="" ma:versionID="466bb481816d147e544f99775520ca27">
  <xsd:schema xmlns:xsd="http://www.w3.org/2001/XMLSchema" xmlns:xs="http://www.w3.org/2001/XMLSchema" xmlns:p="http://schemas.microsoft.com/office/2006/metadata/properties" xmlns:ns1="http://schemas.microsoft.com/sharepoint/v3" xmlns:ns3="f1e2dac6-a382-4b5e-805f-26c40fb6fa31" xmlns:ns4="3fff3138-8a3c-4241-88e3-d46da77577f0" targetNamespace="http://schemas.microsoft.com/office/2006/metadata/properties" ma:root="true" ma:fieldsID="0ebc477e7f00bc20aed745c7c5b551f1" ns1:_="" ns3:_="" ns4:_="">
    <xsd:import namespace="http://schemas.microsoft.com/sharepoint/v3"/>
    <xsd:import namespace="f1e2dac6-a382-4b5e-805f-26c40fb6fa31"/>
    <xsd:import namespace="3fff3138-8a3c-4241-88e3-d46da77577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dac6-a382-4b5e-805f-26c40fb6fa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f3138-8a3c-4241-88e3-d46da7757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6BF32-CAFB-44B5-BBBE-CFF97D5479A8}">
  <ds:schemaRefs>
    <ds:schemaRef ds:uri="3fff3138-8a3c-4241-88e3-d46da77577f0"/>
    <ds:schemaRef ds:uri="http://purl.org/dc/elements/1.1/"/>
    <ds:schemaRef ds:uri="http://schemas.microsoft.com/office/2006/metadata/properties"/>
    <ds:schemaRef ds:uri="f1e2dac6-a382-4b5e-805f-26c40fb6fa31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CAF908-A497-4FCB-A68C-554E90584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1B61B-659B-407D-9FEB-65C20C54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e2dac6-a382-4b5e-805f-26c40fb6fa31"/>
    <ds:schemaRef ds:uri="3fff3138-8a3c-4241-88e3-d46da7757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David Pajaro Castro (ANLA)</dc:creator>
  <cp:keywords/>
  <dc:description/>
  <cp:lastModifiedBy>Andres David Pajaro Castro (ANLA)</cp:lastModifiedBy>
  <cp:revision>1</cp:revision>
  <dcterms:created xsi:type="dcterms:W3CDTF">2021-03-29T16:10:00Z</dcterms:created>
  <dcterms:modified xsi:type="dcterms:W3CDTF">2021-04-07T16:08:00Z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0x01010073A174EAF695C645A6CED10AEBF6D3BA</vt:lpwstr>
  </property>
</Properties>
</file>